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F2E84" w:rsidRDefault="009F2E84">
      <w:pPr>
        <w:pBdr>
          <w:top w:val="nil"/>
          <w:left w:val="nil"/>
          <w:bottom w:val="nil"/>
          <w:right w:val="nil"/>
          <w:between w:val="nil"/>
        </w:pBdr>
        <w:spacing w:before="240" w:line="240" w:lineRule="auto"/>
        <w:ind w:firstLine="860"/>
        <w:jc w:val="both"/>
        <w:rPr>
          <w:rFonts w:ascii="Times New Roman" w:eastAsia="Times New Roman" w:hAnsi="Times New Roman" w:cs="Times New Roman"/>
          <w:b/>
          <w:sz w:val="29"/>
          <w:szCs w:val="29"/>
          <w:highlight w:val="yellow"/>
        </w:rPr>
      </w:pPr>
    </w:p>
    <w:p w14:paraId="00000002" w14:textId="77777777" w:rsidR="009F2E84" w:rsidRDefault="00000000">
      <w:pPr>
        <w:spacing w:before="240" w:line="240" w:lineRule="auto"/>
        <w:ind w:firstLine="860"/>
        <w:jc w:val="both"/>
        <w:rPr>
          <w:rFonts w:ascii="Times New Roman" w:eastAsia="Times New Roman" w:hAnsi="Times New Roman" w:cs="Times New Roman"/>
          <w:b/>
          <w:sz w:val="29"/>
          <w:szCs w:val="29"/>
        </w:rPr>
      </w:pPr>
      <w:r>
        <w:rPr>
          <w:rFonts w:ascii="Times New Roman" w:eastAsia="Times New Roman" w:hAnsi="Times New Roman" w:cs="Times New Roman"/>
          <w:b/>
          <w:sz w:val="29"/>
          <w:szCs w:val="29"/>
        </w:rPr>
        <w:t>"propositions de l'exécutif sur l'agriculture : une régression inquiétante"</w:t>
      </w:r>
    </w:p>
    <w:p w14:paraId="00000003" w14:textId="75CD08C2" w:rsidR="009F2E84" w:rsidRDefault="00C24B66">
      <w:pPr>
        <w:spacing w:before="240" w:line="240" w:lineRule="auto"/>
        <w:ind w:firstLine="860"/>
        <w:jc w:val="both"/>
        <w:rPr>
          <w:rFonts w:ascii="Times New Roman" w:eastAsia="Times New Roman" w:hAnsi="Times New Roman" w:cs="Times New Roman"/>
          <w:b/>
          <w:sz w:val="29"/>
          <w:szCs w:val="29"/>
        </w:rPr>
      </w:pPr>
      <w:r>
        <w:rPr>
          <w:rFonts w:ascii="Times New Roman" w:eastAsia="Times New Roman" w:hAnsi="Times New Roman" w:cs="Times New Roman"/>
          <w:b/>
          <w:sz w:val="29"/>
          <w:szCs w:val="29"/>
        </w:rPr>
        <w:t>Signataire :</w:t>
      </w:r>
      <w:r w:rsidR="00000000">
        <w:rPr>
          <w:rFonts w:ascii="Times New Roman" w:eastAsia="Times New Roman" w:hAnsi="Times New Roman" w:cs="Times New Roman"/>
          <w:b/>
          <w:sz w:val="29"/>
          <w:szCs w:val="29"/>
        </w:rPr>
        <w:t xml:space="preserve"> collectif de chercheurs en sciences de la Terre, Environnement &amp; Ecologie, Santé, droit, sciences humaines &amp; sociales</w:t>
      </w:r>
    </w:p>
    <w:p w14:paraId="00000004" w14:textId="77777777" w:rsidR="009F2E84" w:rsidRDefault="009F2E84">
      <w:pPr>
        <w:pBdr>
          <w:top w:val="nil"/>
          <w:left w:val="nil"/>
          <w:bottom w:val="nil"/>
          <w:right w:val="nil"/>
          <w:between w:val="nil"/>
        </w:pBdr>
        <w:spacing w:before="240" w:line="240" w:lineRule="auto"/>
        <w:ind w:firstLine="860"/>
        <w:jc w:val="both"/>
        <w:rPr>
          <w:rFonts w:ascii="Times New Roman" w:eastAsia="Times New Roman" w:hAnsi="Times New Roman" w:cs="Times New Roman"/>
          <w:sz w:val="27"/>
          <w:szCs w:val="27"/>
        </w:rPr>
      </w:pPr>
    </w:p>
    <w:p w14:paraId="00000005" w14:textId="77777777" w:rsidR="009F2E84" w:rsidRDefault="00000000">
      <w:pPr>
        <w:pBdr>
          <w:top w:val="nil"/>
          <w:left w:val="nil"/>
          <w:bottom w:val="nil"/>
          <w:right w:val="nil"/>
          <w:between w:val="nil"/>
        </w:pBdr>
        <w:spacing w:before="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Indignation, colère. </w:t>
      </w:r>
      <w:r>
        <w:rPr>
          <w:rFonts w:ascii="Times New Roman" w:eastAsia="Times New Roman" w:hAnsi="Times New Roman" w:cs="Times New Roman"/>
          <w:sz w:val="28"/>
          <w:szCs w:val="28"/>
        </w:rPr>
        <w:t>L</w:t>
      </w:r>
      <w:r>
        <w:rPr>
          <w:rFonts w:ascii="Times New Roman" w:eastAsia="Times New Roman" w:hAnsi="Times New Roman" w:cs="Times New Roman"/>
          <w:color w:val="000000"/>
          <w:sz w:val="28"/>
          <w:szCs w:val="28"/>
        </w:rPr>
        <w:t xml:space="preserve">a communauté scientifique qui travaille sur les enjeux </w:t>
      </w:r>
      <w:r>
        <w:rPr>
          <w:rFonts w:ascii="Times New Roman" w:eastAsia="Times New Roman" w:hAnsi="Times New Roman" w:cs="Times New Roman"/>
          <w:sz w:val="28"/>
          <w:szCs w:val="28"/>
        </w:rPr>
        <w:t>environnementaux constate</w:t>
      </w:r>
      <w:r>
        <w:rPr>
          <w:rFonts w:ascii="Times New Roman" w:eastAsia="Times New Roman" w:hAnsi="Times New Roman" w:cs="Times New Roman"/>
          <w:color w:val="000000"/>
          <w:sz w:val="28"/>
          <w:szCs w:val="28"/>
        </w:rPr>
        <w:t xml:space="preserve"> que, malgré </w:t>
      </w:r>
      <w:r>
        <w:rPr>
          <w:rFonts w:ascii="Times New Roman" w:eastAsia="Times New Roman" w:hAnsi="Times New Roman" w:cs="Times New Roman"/>
          <w:sz w:val="28"/>
          <w:szCs w:val="28"/>
        </w:rPr>
        <w:t>l’accumulation de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preuves issues</w:t>
      </w:r>
      <w:r>
        <w:rPr>
          <w:rFonts w:ascii="Times New Roman" w:eastAsia="Times New Roman" w:hAnsi="Times New Roman" w:cs="Times New Roman"/>
          <w:color w:val="000000"/>
          <w:sz w:val="28"/>
          <w:szCs w:val="28"/>
        </w:rPr>
        <w:t xml:space="preserve"> de ses travaux, les récentes décisions de l</w:t>
      </w:r>
      <w:r>
        <w:rPr>
          <w:rFonts w:ascii="Times New Roman" w:eastAsia="Times New Roman" w:hAnsi="Times New Roman" w:cs="Times New Roman"/>
          <w:sz w:val="28"/>
          <w:szCs w:val="28"/>
        </w:rPr>
        <w:t xml:space="preserve">’exécutif pour mettre fin aux manifestations des agriculteurs représentent </w:t>
      </w:r>
      <w:r>
        <w:rPr>
          <w:rFonts w:ascii="Times New Roman" w:eastAsia="Times New Roman" w:hAnsi="Times New Roman" w:cs="Times New Roman"/>
          <w:color w:val="000000"/>
          <w:sz w:val="28"/>
          <w:szCs w:val="28"/>
        </w:rPr>
        <w:t xml:space="preserve">des reculs manifestes </w:t>
      </w:r>
      <w:r>
        <w:rPr>
          <w:rFonts w:ascii="Times New Roman" w:eastAsia="Times New Roman" w:hAnsi="Times New Roman" w:cs="Times New Roman"/>
          <w:sz w:val="28"/>
          <w:szCs w:val="28"/>
        </w:rPr>
        <w:t xml:space="preserve">dans la lutte contre la </w:t>
      </w:r>
      <w:proofErr w:type="gramStart"/>
      <w:r>
        <w:rPr>
          <w:rFonts w:ascii="Times New Roman" w:eastAsia="Times New Roman" w:hAnsi="Times New Roman" w:cs="Times New Roman"/>
          <w:sz w:val="28"/>
          <w:szCs w:val="28"/>
        </w:rPr>
        <w:t>dégradation  environnementale</w:t>
      </w:r>
      <w:proofErr w:type="gramEnd"/>
      <w:r>
        <w:rPr>
          <w:rFonts w:ascii="Times New Roman" w:eastAsia="Times New Roman" w:hAnsi="Times New Roman" w:cs="Times New Roman"/>
          <w:sz w:val="28"/>
          <w:szCs w:val="28"/>
        </w:rPr>
        <w:t xml:space="preserve"> et la préservation de</w:t>
      </w:r>
      <w:r>
        <w:rPr>
          <w:rFonts w:ascii="Times New Roman" w:eastAsia="Times New Roman" w:hAnsi="Times New Roman" w:cs="Times New Roman"/>
          <w:color w:val="000000"/>
          <w:sz w:val="28"/>
          <w:szCs w:val="28"/>
        </w:rPr>
        <w:t xml:space="preserve"> ses fonctions écologiques. Ces reculs n’apportent aucune réponse satisfaisante aux problèmes de qualité de vie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des agriculteurs. Au contrai</w:t>
      </w:r>
      <w:r>
        <w:rPr>
          <w:rFonts w:ascii="Times New Roman" w:eastAsia="Times New Roman" w:hAnsi="Times New Roman" w:cs="Times New Roman"/>
          <w:sz w:val="28"/>
          <w:szCs w:val="28"/>
        </w:rPr>
        <w:t>re, i</w:t>
      </w:r>
      <w:r>
        <w:rPr>
          <w:rFonts w:ascii="Times New Roman" w:eastAsia="Times New Roman" w:hAnsi="Times New Roman" w:cs="Times New Roman"/>
          <w:color w:val="000000"/>
          <w:sz w:val="28"/>
          <w:szCs w:val="28"/>
        </w:rPr>
        <w:t xml:space="preserve">ls </w:t>
      </w:r>
      <w:r>
        <w:rPr>
          <w:rFonts w:ascii="Times New Roman" w:eastAsia="Times New Roman" w:hAnsi="Times New Roman" w:cs="Times New Roman"/>
          <w:sz w:val="28"/>
          <w:szCs w:val="28"/>
        </w:rPr>
        <w:t xml:space="preserve">entraînent </w:t>
      </w:r>
      <w:r>
        <w:rPr>
          <w:rFonts w:ascii="Times New Roman" w:eastAsia="Times New Roman" w:hAnsi="Times New Roman" w:cs="Times New Roman"/>
          <w:color w:val="000000"/>
          <w:sz w:val="28"/>
          <w:szCs w:val="28"/>
        </w:rPr>
        <w:t xml:space="preserve">des risques majeurs sur la santé humaine, en premier lieu celle des agriculteurs, mais </w:t>
      </w:r>
      <w:r>
        <w:rPr>
          <w:rFonts w:ascii="Times New Roman" w:eastAsia="Times New Roman" w:hAnsi="Times New Roman" w:cs="Times New Roman"/>
          <w:sz w:val="28"/>
          <w:szCs w:val="28"/>
        </w:rPr>
        <w:t>également</w:t>
      </w:r>
      <w:r>
        <w:rPr>
          <w:rFonts w:ascii="Times New Roman" w:eastAsia="Times New Roman" w:hAnsi="Times New Roman" w:cs="Times New Roman"/>
          <w:color w:val="000000"/>
          <w:sz w:val="28"/>
          <w:szCs w:val="28"/>
        </w:rPr>
        <w:t xml:space="preserve"> celle de </w:t>
      </w:r>
      <w:r>
        <w:rPr>
          <w:rFonts w:ascii="Times New Roman" w:eastAsia="Times New Roman" w:hAnsi="Times New Roman" w:cs="Times New Roman"/>
          <w:sz w:val="28"/>
          <w:szCs w:val="28"/>
        </w:rPr>
        <w:t>l’ensemble de</w:t>
      </w:r>
      <w:r>
        <w:rPr>
          <w:rFonts w:ascii="Times New Roman" w:eastAsia="Times New Roman" w:hAnsi="Times New Roman" w:cs="Times New Roman"/>
          <w:color w:val="000000"/>
          <w:sz w:val="28"/>
          <w:szCs w:val="28"/>
        </w:rPr>
        <w:t xml:space="preserve"> la population </w:t>
      </w:r>
      <w:r>
        <w:rPr>
          <w:rFonts w:ascii="Times New Roman" w:eastAsia="Times New Roman" w:hAnsi="Times New Roman" w:cs="Times New Roman"/>
          <w:sz w:val="28"/>
          <w:szCs w:val="28"/>
        </w:rPr>
        <w:t xml:space="preserve">actuelle et future. </w:t>
      </w:r>
    </w:p>
    <w:p w14:paraId="00000006" w14:textId="77777777" w:rsidR="009F2E84" w:rsidRDefault="00000000">
      <w:pPr>
        <w:pBdr>
          <w:top w:val="nil"/>
          <w:left w:val="nil"/>
          <w:bottom w:val="nil"/>
          <w:right w:val="nil"/>
          <w:between w:val="nil"/>
        </w:pBdr>
        <w:spacing w:before="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Notre communauté scientifique est solidaire du monde agricole avec </w:t>
      </w:r>
      <w:r>
        <w:rPr>
          <w:rFonts w:ascii="Times New Roman" w:eastAsia="Times New Roman" w:hAnsi="Times New Roman" w:cs="Times New Roman"/>
          <w:sz w:val="28"/>
          <w:szCs w:val="28"/>
        </w:rPr>
        <w:t>lequel</w:t>
      </w:r>
      <w:r>
        <w:rPr>
          <w:rFonts w:ascii="Times New Roman" w:eastAsia="Times New Roman" w:hAnsi="Times New Roman" w:cs="Times New Roman"/>
          <w:color w:val="000000"/>
          <w:sz w:val="28"/>
          <w:szCs w:val="28"/>
        </w:rPr>
        <w:t xml:space="preserve"> elle </w:t>
      </w:r>
      <w:proofErr w:type="gramStart"/>
      <w:r>
        <w:rPr>
          <w:rFonts w:ascii="Times New Roman" w:eastAsia="Times New Roman" w:hAnsi="Times New Roman" w:cs="Times New Roman"/>
          <w:sz w:val="28"/>
          <w:szCs w:val="28"/>
        </w:rPr>
        <w:t>collabore</w:t>
      </w:r>
      <w:proofErr w:type="gramEnd"/>
      <w:r>
        <w:rPr>
          <w:rFonts w:ascii="Times New Roman" w:eastAsia="Times New Roman" w:hAnsi="Times New Roman" w:cs="Times New Roman"/>
          <w:sz w:val="28"/>
          <w:szCs w:val="28"/>
        </w:rPr>
        <w:t xml:space="preserve"> et interagit étroitement</w:t>
      </w:r>
      <w:r>
        <w:rPr>
          <w:rFonts w:ascii="Times New Roman" w:eastAsia="Times New Roman" w:hAnsi="Times New Roman" w:cs="Times New Roman"/>
          <w:color w:val="000000"/>
          <w:sz w:val="28"/>
          <w:szCs w:val="28"/>
        </w:rPr>
        <w:t xml:space="preserve">. Nous constatons que de nombreux agriculteurs souffrent : </w:t>
      </w:r>
      <w:r>
        <w:rPr>
          <w:rFonts w:ascii="Times New Roman" w:eastAsia="Times New Roman" w:hAnsi="Times New Roman" w:cs="Times New Roman"/>
          <w:sz w:val="28"/>
          <w:szCs w:val="28"/>
        </w:rPr>
        <w:t>lourdes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charges</w:t>
      </w:r>
      <w:r>
        <w:rPr>
          <w:rFonts w:ascii="Times New Roman" w:eastAsia="Times New Roman" w:hAnsi="Times New Roman" w:cs="Times New Roman"/>
          <w:color w:val="000000"/>
          <w:sz w:val="28"/>
          <w:szCs w:val="28"/>
        </w:rPr>
        <w:t xml:space="preserve"> de travail,</w:t>
      </w:r>
      <w:r>
        <w:rPr>
          <w:rFonts w:ascii="Times New Roman" w:eastAsia="Times New Roman" w:hAnsi="Times New Roman" w:cs="Times New Roman"/>
          <w:sz w:val="28"/>
          <w:szCs w:val="28"/>
        </w:rPr>
        <w:t xml:space="preserve"> contraintes </w:t>
      </w:r>
      <w:r>
        <w:rPr>
          <w:rFonts w:ascii="Times New Roman" w:eastAsia="Times New Roman" w:hAnsi="Times New Roman" w:cs="Times New Roman"/>
          <w:sz w:val="27"/>
          <w:szCs w:val="27"/>
        </w:rPr>
        <w:t xml:space="preserve">économiques et </w:t>
      </w:r>
      <w:r>
        <w:rPr>
          <w:rFonts w:ascii="Times New Roman" w:eastAsia="Times New Roman" w:hAnsi="Times New Roman" w:cs="Times New Roman"/>
          <w:sz w:val="28"/>
          <w:szCs w:val="28"/>
        </w:rPr>
        <w:t xml:space="preserve">bureaucratiques, notamment liées à un modèle agricole </w:t>
      </w:r>
      <w:r>
        <w:rPr>
          <w:rFonts w:ascii="Times New Roman" w:eastAsia="Times New Roman" w:hAnsi="Times New Roman" w:cs="Times New Roman"/>
          <w:sz w:val="27"/>
          <w:szCs w:val="27"/>
        </w:rPr>
        <w:t>concurrentiel,</w:t>
      </w:r>
      <w:r>
        <w:rPr>
          <w:rFonts w:ascii="Times New Roman" w:eastAsia="Times New Roman" w:hAnsi="Times New Roman" w:cs="Times New Roman"/>
          <w:sz w:val="28"/>
          <w:szCs w:val="28"/>
        </w:rPr>
        <w:t xml:space="preserve"> basé sur la course aux volumes de production. Ces contraintes se traduisent par des revenus insuffisants, une surexposition aux risques professionnels, dont un taux de suicide très élevé et un fort impact environnemental. De nombreuses maladies, dont certains cancers, ont une plus forte prévalence chez </w:t>
      </w:r>
      <w:r>
        <w:rPr>
          <w:rFonts w:ascii="Times New Roman" w:eastAsia="Times New Roman" w:hAnsi="Times New Roman" w:cs="Times New Roman"/>
          <w:color w:val="000000"/>
          <w:sz w:val="28"/>
          <w:szCs w:val="28"/>
        </w:rPr>
        <w:t xml:space="preserve">les agriculteurs qui sont ainsi les premières victimes </w:t>
      </w:r>
      <w:r>
        <w:rPr>
          <w:rFonts w:ascii="Times New Roman" w:eastAsia="Times New Roman" w:hAnsi="Times New Roman" w:cs="Times New Roman"/>
          <w:sz w:val="28"/>
          <w:szCs w:val="28"/>
        </w:rPr>
        <w:t xml:space="preserve">de l’exposition aux pesticides et </w:t>
      </w:r>
      <w:r>
        <w:rPr>
          <w:rFonts w:ascii="Times New Roman" w:eastAsia="Times New Roman" w:hAnsi="Times New Roman" w:cs="Times New Roman"/>
          <w:color w:val="000000"/>
          <w:sz w:val="28"/>
          <w:szCs w:val="28"/>
        </w:rPr>
        <w:t xml:space="preserve">de la dégradation de l’environnement. </w:t>
      </w:r>
    </w:p>
    <w:p w14:paraId="00000007" w14:textId="77777777" w:rsidR="009F2E84" w:rsidRDefault="00000000">
      <w:pPr>
        <w:pBdr>
          <w:top w:val="nil"/>
          <w:left w:val="nil"/>
          <w:bottom w:val="nil"/>
          <w:right w:val="nil"/>
          <w:between w:val="nil"/>
        </w:pBdr>
        <w:spacing w:before="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Le problème est profondément enraciné </w:t>
      </w:r>
      <w:r>
        <w:rPr>
          <w:rFonts w:ascii="Times New Roman" w:eastAsia="Times New Roman" w:hAnsi="Times New Roman" w:cs="Times New Roman"/>
          <w:sz w:val="28"/>
          <w:szCs w:val="28"/>
        </w:rPr>
        <w:t>et résulte notamment des</w:t>
      </w:r>
      <w:r>
        <w:rPr>
          <w:rFonts w:ascii="Times New Roman" w:eastAsia="Times New Roman" w:hAnsi="Times New Roman" w:cs="Times New Roman"/>
          <w:color w:val="000000"/>
          <w:sz w:val="28"/>
          <w:szCs w:val="28"/>
          <w:highlight w:val="white"/>
        </w:rPr>
        <w:t xml:space="preserve"> </w:t>
      </w:r>
      <w:proofErr w:type="gramStart"/>
      <w:r>
        <w:rPr>
          <w:rFonts w:ascii="Times New Roman" w:eastAsia="Times New Roman" w:hAnsi="Times New Roman" w:cs="Times New Roman"/>
          <w:color w:val="000000"/>
          <w:sz w:val="28"/>
          <w:szCs w:val="28"/>
          <w:highlight w:val="white"/>
        </w:rPr>
        <w:t>règles  commerciales</w:t>
      </w:r>
      <w:proofErr w:type="gramEnd"/>
      <w:r>
        <w:rPr>
          <w:rFonts w:ascii="Times New Roman" w:eastAsia="Times New Roman" w:hAnsi="Times New Roman" w:cs="Times New Roman"/>
          <w:color w:val="000000"/>
          <w:sz w:val="28"/>
          <w:szCs w:val="28"/>
          <w:highlight w:val="white"/>
        </w:rPr>
        <w:t xml:space="preserve"> internationales et de leur mise en </w:t>
      </w:r>
      <w:r>
        <w:rPr>
          <w:rFonts w:ascii="Times New Roman" w:eastAsia="Times New Roman" w:hAnsi="Times New Roman" w:cs="Times New Roman"/>
          <w:sz w:val="28"/>
          <w:szCs w:val="28"/>
          <w:highlight w:val="white"/>
        </w:rPr>
        <w:t>œuvre nationale</w:t>
      </w:r>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sz w:val="28"/>
          <w:szCs w:val="28"/>
          <w:highlight w:val="white"/>
        </w:rPr>
        <w:t xml:space="preserve"> ainsi que</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d’une</w:t>
      </w:r>
      <w:r>
        <w:rPr>
          <w:rFonts w:ascii="Times New Roman" w:eastAsia="Times New Roman" w:hAnsi="Times New Roman" w:cs="Times New Roman"/>
          <w:color w:val="000000"/>
          <w:sz w:val="28"/>
          <w:szCs w:val="28"/>
          <w:highlight w:val="white"/>
        </w:rPr>
        <w:t xml:space="preserve"> surreprésentation,</w:t>
      </w:r>
      <w:r>
        <w:rPr>
          <w:rFonts w:ascii="Times New Roman" w:eastAsia="Times New Roman" w:hAnsi="Times New Roman" w:cs="Times New Roman"/>
          <w:sz w:val="28"/>
          <w:szCs w:val="28"/>
          <w:highlight w:val="white"/>
        </w:rPr>
        <w:t xml:space="preserve"> au sein d</w:t>
      </w:r>
      <w:r>
        <w:rPr>
          <w:rFonts w:ascii="Times New Roman" w:eastAsia="Times New Roman" w:hAnsi="Times New Roman" w:cs="Times New Roman"/>
          <w:color w:val="000000"/>
          <w:sz w:val="28"/>
          <w:szCs w:val="28"/>
          <w:highlight w:val="white"/>
        </w:rPr>
        <w:t xml:space="preserve">es instances de décision, d'organisations qui ne représentent qu'une </w:t>
      </w:r>
      <w:r>
        <w:rPr>
          <w:rFonts w:ascii="Times New Roman" w:eastAsia="Times New Roman" w:hAnsi="Times New Roman" w:cs="Times New Roman"/>
          <w:sz w:val="28"/>
          <w:szCs w:val="28"/>
          <w:highlight w:val="white"/>
        </w:rPr>
        <w:t xml:space="preserve">partie </w:t>
      </w:r>
      <w:r>
        <w:rPr>
          <w:rFonts w:ascii="Times New Roman" w:eastAsia="Times New Roman" w:hAnsi="Times New Roman" w:cs="Times New Roman"/>
          <w:color w:val="000000"/>
          <w:sz w:val="28"/>
          <w:szCs w:val="28"/>
          <w:highlight w:val="white"/>
        </w:rPr>
        <w:t>du monde agricole</w:t>
      </w:r>
      <w:r>
        <w:rPr>
          <w:rFonts w:ascii="Times New Roman" w:eastAsia="Times New Roman" w:hAnsi="Times New Roman" w:cs="Times New Roman"/>
          <w:sz w:val="28"/>
          <w:szCs w:val="28"/>
          <w:highlight w:val="white"/>
        </w:rPr>
        <w:t>. Cette situation entrave l’adoption</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rPr>
        <w:t>nécessaire</w:t>
      </w:r>
      <w:r>
        <w:rPr>
          <w:rFonts w:ascii="Times New Roman" w:eastAsia="Times New Roman" w:hAnsi="Times New Roman" w:cs="Times New Roman"/>
          <w:color w:val="000000"/>
          <w:sz w:val="28"/>
          <w:szCs w:val="28"/>
        </w:rPr>
        <w:t xml:space="preserve"> d</w:t>
      </w:r>
      <w:r>
        <w:rPr>
          <w:rFonts w:ascii="Times New Roman" w:eastAsia="Times New Roman" w:hAnsi="Times New Roman" w:cs="Times New Roman"/>
          <w:sz w:val="28"/>
          <w:szCs w:val="28"/>
        </w:rPr>
        <w:t xml:space="preserve">’une approche </w:t>
      </w:r>
      <w:r>
        <w:rPr>
          <w:rFonts w:ascii="Times New Roman" w:eastAsia="Times New Roman" w:hAnsi="Times New Roman" w:cs="Times New Roman"/>
          <w:color w:val="000000"/>
          <w:sz w:val="28"/>
          <w:szCs w:val="28"/>
        </w:rPr>
        <w:t xml:space="preserve">vers une agriculture paysanne soutenable et nourricière </w:t>
      </w:r>
      <w:proofErr w:type="gramStart"/>
      <w:r>
        <w:rPr>
          <w:rFonts w:ascii="Times New Roman" w:eastAsia="Times New Roman" w:hAnsi="Times New Roman" w:cs="Times New Roman"/>
          <w:sz w:val="28"/>
          <w:szCs w:val="28"/>
        </w:rPr>
        <w:t xml:space="preserve">qui </w:t>
      </w:r>
      <w:r>
        <w:rPr>
          <w:rFonts w:ascii="Times New Roman" w:eastAsia="Times New Roman" w:hAnsi="Times New Roman" w:cs="Times New Roman"/>
          <w:color w:val="000000"/>
          <w:sz w:val="28"/>
          <w:szCs w:val="28"/>
        </w:rPr>
        <w:t xml:space="preserve"> con</w:t>
      </w:r>
      <w:r>
        <w:rPr>
          <w:rFonts w:ascii="Times New Roman" w:eastAsia="Times New Roman" w:hAnsi="Times New Roman" w:cs="Times New Roman"/>
          <w:sz w:val="28"/>
          <w:szCs w:val="28"/>
        </w:rPr>
        <w:t>cilie</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les </w:t>
      </w:r>
      <w:r>
        <w:rPr>
          <w:rFonts w:ascii="Times New Roman" w:eastAsia="Times New Roman" w:hAnsi="Times New Roman" w:cs="Times New Roman"/>
          <w:sz w:val="28"/>
          <w:szCs w:val="28"/>
        </w:rPr>
        <w:t>impératifs</w:t>
      </w:r>
      <w:r>
        <w:rPr>
          <w:rFonts w:ascii="Times New Roman" w:eastAsia="Times New Roman" w:hAnsi="Times New Roman" w:cs="Times New Roman"/>
          <w:color w:val="000000"/>
          <w:sz w:val="28"/>
          <w:szCs w:val="28"/>
        </w:rPr>
        <w:t xml:space="preserve"> de subsistance de la population et la préservation des écosystèmes.</w:t>
      </w:r>
    </w:p>
    <w:p w14:paraId="00000008" w14:textId="77777777" w:rsidR="009F2E84" w:rsidRDefault="00000000">
      <w:pPr>
        <w:pBdr>
          <w:top w:val="nil"/>
          <w:left w:val="nil"/>
          <w:bottom w:val="nil"/>
          <w:right w:val="nil"/>
          <w:between w:val="nil"/>
        </w:pBdr>
        <w:spacing w:before="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Les décisions prises par le gouvernement </w:t>
      </w:r>
      <w:r>
        <w:rPr>
          <w:rFonts w:ascii="Times New Roman" w:eastAsia="Times New Roman" w:hAnsi="Times New Roman" w:cs="Times New Roman"/>
          <w:sz w:val="28"/>
          <w:szCs w:val="28"/>
        </w:rPr>
        <w:t>représentent</w:t>
      </w:r>
      <w:r>
        <w:rPr>
          <w:rFonts w:ascii="Times New Roman" w:eastAsia="Times New Roman" w:hAnsi="Times New Roman" w:cs="Times New Roman"/>
          <w:color w:val="000000"/>
          <w:sz w:val="28"/>
          <w:szCs w:val="28"/>
        </w:rPr>
        <w:t xml:space="preserve"> un recul majeur pour l’environnement et la santé des habitants des zones rurales</w:t>
      </w:r>
      <w:r>
        <w:rPr>
          <w:rFonts w:ascii="Times New Roman" w:eastAsia="Times New Roman" w:hAnsi="Times New Roman" w:cs="Times New Roman"/>
          <w:sz w:val="28"/>
          <w:szCs w:val="28"/>
        </w:rPr>
        <w:t xml:space="preserve">, ainsi que pour l’ensemble de la </w:t>
      </w:r>
      <w:proofErr w:type="gramStart"/>
      <w:r>
        <w:rPr>
          <w:rFonts w:ascii="Times New Roman" w:eastAsia="Times New Roman" w:hAnsi="Times New Roman" w:cs="Times New Roman"/>
          <w:sz w:val="28"/>
          <w:szCs w:val="28"/>
        </w:rPr>
        <w:t>population</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
    <w:p w14:paraId="00000009" w14:textId="77777777" w:rsidR="009F2E84" w:rsidRDefault="00000000">
      <w:pPr>
        <w:numPr>
          <w:ilvl w:val="1"/>
          <w:numId w:val="1"/>
        </w:numPr>
        <w:pBdr>
          <w:top w:val="nil"/>
          <w:left w:val="nil"/>
          <w:bottom w:val="nil"/>
          <w:right w:val="nil"/>
          <w:between w:val="nil"/>
        </w:pBdr>
        <w:spacing w:before="24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“Pause”</w:t>
      </w:r>
      <w:r>
        <w:rPr>
          <w:rFonts w:ascii="Times New Roman" w:eastAsia="Times New Roman" w:hAnsi="Times New Roman" w:cs="Times New Roman"/>
          <w:color w:val="000000"/>
          <w:sz w:val="28"/>
          <w:szCs w:val="28"/>
        </w:rPr>
        <w:t xml:space="preserve"> des inventaires de zones humides, </w:t>
      </w:r>
      <w:r>
        <w:rPr>
          <w:rFonts w:ascii="Times New Roman" w:eastAsia="Times New Roman" w:hAnsi="Times New Roman" w:cs="Times New Roman"/>
          <w:sz w:val="28"/>
          <w:szCs w:val="28"/>
        </w:rPr>
        <w:t>menaçant</w:t>
      </w:r>
      <w:r>
        <w:rPr>
          <w:rFonts w:ascii="Times New Roman" w:eastAsia="Times New Roman" w:hAnsi="Times New Roman" w:cs="Times New Roman"/>
          <w:color w:val="000000"/>
          <w:sz w:val="28"/>
          <w:szCs w:val="28"/>
        </w:rPr>
        <w:t xml:space="preserve"> leur protection, alors que ce sont des zones clés pour l</w:t>
      </w:r>
      <w:r>
        <w:rPr>
          <w:rFonts w:ascii="Times New Roman" w:eastAsia="Times New Roman" w:hAnsi="Times New Roman" w:cs="Times New Roman"/>
          <w:sz w:val="28"/>
          <w:szCs w:val="28"/>
        </w:rPr>
        <w:t>e cycle de l</w:t>
      </w:r>
      <w:r>
        <w:rPr>
          <w:rFonts w:ascii="Times New Roman" w:eastAsia="Times New Roman" w:hAnsi="Times New Roman" w:cs="Times New Roman"/>
          <w:color w:val="000000"/>
          <w:sz w:val="28"/>
          <w:szCs w:val="28"/>
        </w:rPr>
        <w:t>’eau et la biodiversité</w:t>
      </w:r>
    </w:p>
    <w:p w14:paraId="0000000A" w14:textId="77777777" w:rsidR="009F2E84"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Remise en cause de l’obligation de dédier des surfaces aux infrastructures agroécologiques</w:t>
      </w:r>
      <w:r>
        <w:rPr>
          <w:rFonts w:ascii="Times New Roman" w:eastAsia="Times New Roman" w:hAnsi="Times New Roman" w:cs="Times New Roman"/>
          <w:color w:val="000000"/>
          <w:sz w:val="28"/>
          <w:szCs w:val="28"/>
        </w:rPr>
        <w:t xml:space="preserve"> (comme les haies) ou les jachères, pourtant éléments clés dans le maillage écologique et social de nos territoires</w:t>
      </w:r>
    </w:p>
    <w:p w14:paraId="0000000B" w14:textId="77777777" w:rsidR="009F2E84"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Pause » du plan Ecophyto, visant à réduire l’usage de produits phytopharmaceutiques, et ainsi les pollutions aiguës et diffuses associées, et remise en cause du mode de mesure de ces po</w:t>
      </w:r>
      <w:r>
        <w:rPr>
          <w:rFonts w:ascii="Times New Roman" w:eastAsia="Times New Roman" w:hAnsi="Times New Roman" w:cs="Times New Roman"/>
          <w:sz w:val="28"/>
          <w:szCs w:val="28"/>
        </w:rPr>
        <w:t>l</w:t>
      </w:r>
      <w:r>
        <w:rPr>
          <w:rFonts w:ascii="Times New Roman" w:eastAsia="Times New Roman" w:hAnsi="Times New Roman" w:cs="Times New Roman"/>
          <w:color w:val="000000"/>
          <w:sz w:val="28"/>
          <w:szCs w:val="28"/>
        </w:rPr>
        <w:t>lutions.</w:t>
      </w:r>
    </w:p>
    <w:p w14:paraId="0000000C" w14:textId="77777777" w:rsidR="009F2E84" w:rsidRDefault="00000000">
      <w:pPr>
        <w:numPr>
          <w:ilvl w:val="1"/>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Recul sur le relèvement de la redevance pour pollutions diffuses, appliquée notamment sur certains produits phytopharmaceutiques, alors que le coût associé au traitement de ces pollutions explose.</w:t>
      </w:r>
    </w:p>
    <w:p w14:paraId="0000000D" w14:textId="77777777" w:rsidR="009F2E84"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Recul sur les décisions prises dans le plan Eau sur la stabilisation des prélèvements en eau agricole.</w:t>
      </w:r>
    </w:p>
    <w:p w14:paraId="0000000E" w14:textId="77777777" w:rsidR="009F2E84"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Recul sur l’harmonisation d’une redevance sur l'eau agricole entre bassins versant</w:t>
      </w:r>
      <w:r>
        <w:rPr>
          <w:rFonts w:ascii="Times New Roman" w:eastAsia="Times New Roman" w:hAnsi="Times New Roman" w:cs="Times New Roman"/>
          <w:sz w:val="28"/>
          <w:szCs w:val="28"/>
        </w:rPr>
        <w:t xml:space="preserve"> pour</w:t>
      </w:r>
      <w:r>
        <w:rPr>
          <w:rFonts w:ascii="Times New Roman" w:eastAsia="Times New Roman" w:hAnsi="Times New Roman" w:cs="Times New Roman"/>
          <w:color w:val="000000"/>
          <w:sz w:val="28"/>
          <w:szCs w:val="28"/>
        </w:rPr>
        <w:t xml:space="preserve"> réduire l’écart </w:t>
      </w:r>
      <w:r>
        <w:rPr>
          <w:rFonts w:ascii="Times New Roman" w:eastAsia="Times New Roman" w:hAnsi="Times New Roman" w:cs="Times New Roman"/>
          <w:sz w:val="28"/>
          <w:szCs w:val="28"/>
        </w:rPr>
        <w:t>entre les</w:t>
      </w:r>
      <w:r>
        <w:rPr>
          <w:rFonts w:ascii="Times New Roman" w:eastAsia="Times New Roman" w:hAnsi="Times New Roman" w:cs="Times New Roman"/>
          <w:color w:val="000000"/>
          <w:sz w:val="28"/>
          <w:szCs w:val="28"/>
        </w:rPr>
        <w:t xml:space="preserve"> redevances payées par les usagers. </w:t>
      </w:r>
    </w:p>
    <w:p w14:paraId="0000000F" w14:textId="77777777" w:rsidR="009F2E84"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Stigmatisation et désarmement envisagé</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de la police environnementale de l</w:t>
      </w:r>
      <w:r>
        <w:rPr>
          <w:rFonts w:ascii="Times New Roman" w:eastAsia="Times New Roman" w:hAnsi="Times New Roman" w:cs="Times New Roman"/>
          <w:sz w:val="28"/>
          <w:szCs w:val="28"/>
        </w:rPr>
        <w:t>’Office français de la biodiversité</w:t>
      </w:r>
      <w:r>
        <w:rPr>
          <w:rFonts w:ascii="Times New Roman" w:eastAsia="Times New Roman" w:hAnsi="Times New Roman" w:cs="Times New Roman"/>
          <w:color w:val="000000"/>
          <w:sz w:val="28"/>
          <w:szCs w:val="28"/>
        </w:rPr>
        <w:t>, limitation du nombre pourtant d</w:t>
      </w:r>
      <w:r>
        <w:rPr>
          <w:rFonts w:ascii="Times New Roman" w:eastAsia="Times New Roman" w:hAnsi="Times New Roman" w:cs="Times New Roman"/>
          <w:sz w:val="28"/>
          <w:szCs w:val="28"/>
        </w:rPr>
        <w:t>éjà faible</w:t>
      </w:r>
      <w:r>
        <w:rPr>
          <w:rFonts w:ascii="Times New Roman" w:eastAsia="Times New Roman" w:hAnsi="Times New Roman" w:cs="Times New Roman"/>
          <w:color w:val="000000"/>
          <w:sz w:val="28"/>
          <w:szCs w:val="28"/>
        </w:rPr>
        <w:t xml:space="preserve"> de contrôles, réduisant les possibilités de détecter les pratiques non-conformes, les situations à risque pour la biodiversité, les atteintes à la qualité de l’eau ou les usages de l’eau pouvant conduire à un partage non-équitable.</w:t>
      </w:r>
    </w:p>
    <w:p w14:paraId="00000010" w14:textId="77777777" w:rsidR="009F2E84" w:rsidRDefault="00000000">
      <w:pPr>
        <w:pBdr>
          <w:top w:val="nil"/>
          <w:left w:val="nil"/>
          <w:bottom w:val="nil"/>
          <w:right w:val="nil"/>
          <w:between w:val="nil"/>
        </w:pBdr>
        <w:spacing w:before="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Nous tenons à </w:t>
      </w:r>
      <w:proofErr w:type="spellStart"/>
      <w:r>
        <w:rPr>
          <w:rFonts w:ascii="Times New Roman" w:eastAsia="Times New Roman" w:hAnsi="Times New Roman" w:cs="Times New Roman"/>
          <w:sz w:val="28"/>
          <w:szCs w:val="28"/>
        </w:rPr>
        <w:t>rapeller</w:t>
      </w:r>
      <w:proofErr w:type="spellEnd"/>
      <w:r>
        <w:rPr>
          <w:rFonts w:ascii="Times New Roman" w:eastAsia="Times New Roman" w:hAnsi="Times New Roman" w:cs="Times New Roman"/>
          <w:color w:val="000000"/>
          <w:sz w:val="28"/>
          <w:szCs w:val="28"/>
        </w:rPr>
        <w:t xml:space="preserve"> que les conséquences de la pollution diffuse </w:t>
      </w:r>
      <w:r>
        <w:rPr>
          <w:rFonts w:ascii="Times New Roman" w:eastAsia="Times New Roman" w:hAnsi="Times New Roman" w:cs="Times New Roman"/>
          <w:sz w:val="28"/>
          <w:szCs w:val="28"/>
        </w:rPr>
        <w:t xml:space="preserve">causée par les intrants de synthèse (fertilisants minéraux, pesticides de synthèse), dont les coûts sont indexés à celui de l’énergie, ainsi que </w:t>
      </w:r>
      <w:r>
        <w:rPr>
          <w:rFonts w:ascii="Times New Roman" w:eastAsia="Times New Roman" w:hAnsi="Times New Roman" w:cs="Times New Roman"/>
          <w:color w:val="000000"/>
          <w:sz w:val="28"/>
          <w:szCs w:val="28"/>
        </w:rPr>
        <w:t xml:space="preserve">la poursuite de la dégradation des </w:t>
      </w:r>
      <w:r>
        <w:rPr>
          <w:rFonts w:ascii="Times New Roman" w:eastAsia="Times New Roman" w:hAnsi="Times New Roman" w:cs="Times New Roman"/>
          <w:sz w:val="28"/>
          <w:szCs w:val="28"/>
        </w:rPr>
        <w:t xml:space="preserve">écosystèmes tels que les </w:t>
      </w:r>
      <w:r>
        <w:rPr>
          <w:rFonts w:ascii="Times New Roman" w:eastAsia="Times New Roman" w:hAnsi="Times New Roman" w:cs="Times New Roman"/>
          <w:color w:val="000000"/>
          <w:sz w:val="28"/>
          <w:szCs w:val="28"/>
        </w:rPr>
        <w:t xml:space="preserve">zones humides, les haies, les sols, </w:t>
      </w:r>
      <w:r>
        <w:rPr>
          <w:rFonts w:ascii="Times New Roman" w:eastAsia="Times New Roman" w:hAnsi="Times New Roman" w:cs="Times New Roman"/>
          <w:sz w:val="28"/>
          <w:szCs w:val="28"/>
        </w:rPr>
        <w:t>les cours d’eau et les nappes</w:t>
      </w:r>
      <w:r>
        <w:rPr>
          <w:rFonts w:ascii="Times New Roman" w:eastAsia="Times New Roman" w:hAnsi="Times New Roman" w:cs="Times New Roman"/>
          <w:color w:val="000000"/>
          <w:sz w:val="28"/>
          <w:szCs w:val="28"/>
        </w:rPr>
        <w:t>, sont unanimement reconnues par la communauté scienti</w:t>
      </w:r>
      <w:r>
        <w:rPr>
          <w:rFonts w:ascii="Times New Roman" w:eastAsia="Times New Roman" w:hAnsi="Times New Roman" w:cs="Times New Roman"/>
          <w:sz w:val="28"/>
          <w:szCs w:val="28"/>
        </w:rPr>
        <w:t>fique</w:t>
      </w:r>
      <w:r>
        <w:rPr>
          <w:rFonts w:ascii="Times New Roman" w:eastAsia="Times New Roman" w:hAnsi="Times New Roman" w:cs="Times New Roman"/>
          <w:color w:val="000000"/>
          <w:sz w:val="28"/>
          <w:szCs w:val="28"/>
        </w:rPr>
        <w:t xml:space="preserve"> comme d</w:t>
      </w:r>
      <w:r>
        <w:rPr>
          <w:rFonts w:ascii="Times New Roman" w:eastAsia="Times New Roman" w:hAnsi="Times New Roman" w:cs="Times New Roman"/>
          <w:sz w:val="28"/>
          <w:szCs w:val="28"/>
        </w:rPr>
        <w:t>é</w:t>
      </w:r>
      <w:r>
        <w:rPr>
          <w:rFonts w:ascii="Times New Roman" w:eastAsia="Times New Roman" w:hAnsi="Times New Roman" w:cs="Times New Roman"/>
          <w:color w:val="000000"/>
          <w:sz w:val="28"/>
          <w:szCs w:val="28"/>
        </w:rPr>
        <w:t>létères pour la santé humaine</w:t>
      </w:r>
      <w:r>
        <w:rPr>
          <w:rFonts w:ascii="Times New Roman" w:eastAsia="Times New Roman" w:hAnsi="Times New Roman" w:cs="Times New Roman"/>
          <w:sz w:val="28"/>
          <w:szCs w:val="28"/>
        </w:rPr>
        <w:t xml:space="preserve"> et environnementale</w:t>
      </w:r>
      <w:r>
        <w:rPr>
          <w:rFonts w:ascii="Times New Roman" w:eastAsia="Times New Roman" w:hAnsi="Times New Roman" w:cs="Times New Roman"/>
          <w:color w:val="000000"/>
          <w:sz w:val="28"/>
          <w:szCs w:val="28"/>
        </w:rPr>
        <w:t>, la biodiversité et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le fonctionnement des agroécosystèmes et des écosystèmes connexes.</w:t>
      </w:r>
    </w:p>
    <w:p w14:paraId="00000011" w14:textId="77777777" w:rsidR="009F2E84" w:rsidRDefault="00000000">
      <w:pPr>
        <w:pBdr>
          <w:top w:val="nil"/>
          <w:left w:val="nil"/>
          <w:bottom w:val="nil"/>
          <w:right w:val="nil"/>
          <w:between w:val="nil"/>
        </w:pBdr>
        <w:spacing w:before="24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Ces reculs ne font </w:t>
      </w:r>
      <w:r>
        <w:rPr>
          <w:rFonts w:ascii="Times New Roman" w:eastAsia="Times New Roman" w:hAnsi="Times New Roman" w:cs="Times New Roman"/>
          <w:color w:val="000000"/>
          <w:sz w:val="28"/>
          <w:szCs w:val="28"/>
        </w:rPr>
        <w:t xml:space="preserve">que retarder </w:t>
      </w:r>
      <w:r>
        <w:rPr>
          <w:rFonts w:ascii="Times New Roman" w:eastAsia="Times New Roman" w:hAnsi="Times New Roman" w:cs="Times New Roman"/>
          <w:sz w:val="28"/>
          <w:szCs w:val="28"/>
        </w:rPr>
        <w:t>davantage</w:t>
      </w:r>
      <w:r>
        <w:rPr>
          <w:rFonts w:ascii="Times New Roman" w:eastAsia="Times New Roman" w:hAnsi="Times New Roman" w:cs="Times New Roman"/>
          <w:color w:val="000000"/>
          <w:sz w:val="28"/>
          <w:szCs w:val="28"/>
        </w:rPr>
        <w:t xml:space="preserve"> la bifurcation in</w:t>
      </w:r>
      <w:r>
        <w:rPr>
          <w:rFonts w:ascii="Times New Roman" w:eastAsia="Times New Roman" w:hAnsi="Times New Roman" w:cs="Times New Roman"/>
          <w:sz w:val="28"/>
          <w:szCs w:val="28"/>
        </w:rPr>
        <w:t>dispensable</w:t>
      </w:r>
      <w:r>
        <w:rPr>
          <w:rFonts w:ascii="Times New Roman" w:eastAsia="Times New Roman" w:hAnsi="Times New Roman" w:cs="Times New Roman"/>
          <w:color w:val="000000"/>
          <w:sz w:val="28"/>
          <w:szCs w:val="28"/>
        </w:rPr>
        <w:t xml:space="preserve"> vers des activités humaines soutenables, enviables et </w:t>
      </w:r>
      <w:r>
        <w:rPr>
          <w:rFonts w:ascii="Times New Roman" w:eastAsia="Times New Roman" w:hAnsi="Times New Roman" w:cs="Times New Roman"/>
          <w:sz w:val="28"/>
          <w:szCs w:val="28"/>
        </w:rPr>
        <w:t xml:space="preserve">respectueuses </w:t>
      </w:r>
      <w:r>
        <w:rPr>
          <w:rFonts w:ascii="Times New Roman" w:eastAsia="Times New Roman" w:hAnsi="Times New Roman" w:cs="Times New Roman"/>
          <w:color w:val="000000"/>
          <w:sz w:val="28"/>
          <w:szCs w:val="28"/>
        </w:rPr>
        <w:t xml:space="preserve">des communs </w:t>
      </w:r>
      <w:r>
        <w:rPr>
          <w:rFonts w:ascii="Times New Roman" w:eastAsia="Times New Roman" w:hAnsi="Times New Roman" w:cs="Times New Roman"/>
          <w:sz w:val="28"/>
          <w:szCs w:val="28"/>
        </w:rPr>
        <w:t>tels que</w:t>
      </w:r>
      <w:r>
        <w:rPr>
          <w:rFonts w:ascii="Times New Roman" w:eastAsia="Times New Roman" w:hAnsi="Times New Roman" w:cs="Times New Roman"/>
          <w:color w:val="000000"/>
          <w:sz w:val="28"/>
          <w:szCs w:val="28"/>
        </w:rPr>
        <w:t xml:space="preserve"> l’eau, les sols, l’air et la</w:t>
      </w:r>
      <w:r>
        <w:rPr>
          <w:rFonts w:ascii="Times New Roman" w:eastAsia="Times New Roman" w:hAnsi="Times New Roman" w:cs="Times New Roman"/>
          <w:sz w:val="28"/>
          <w:szCs w:val="28"/>
        </w:rPr>
        <w:t xml:space="preserve"> biodiversité</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En contravention avec l’article L.110-1 du Code de l’environnement qui stipule</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le principe de non-régression</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à notre droit positif suivant </w:t>
      </w:r>
      <w:r>
        <w:rPr>
          <w:rFonts w:ascii="Times New Roman" w:eastAsia="Times New Roman" w:hAnsi="Times New Roman" w:cs="Times New Roman"/>
          <w:color w:val="000000"/>
          <w:sz w:val="28"/>
          <w:szCs w:val="28"/>
        </w:rPr>
        <w:t xml:space="preserve">lequel la protection de l’environnement ne peut faire l’objet que d’une progression constante, </w:t>
      </w:r>
      <w:r>
        <w:rPr>
          <w:rFonts w:ascii="Times New Roman" w:eastAsia="Times New Roman" w:hAnsi="Times New Roman" w:cs="Times New Roman"/>
          <w:sz w:val="28"/>
          <w:szCs w:val="28"/>
        </w:rPr>
        <w:t xml:space="preserve">ce recul </w:t>
      </w:r>
      <w:r>
        <w:rPr>
          <w:rFonts w:ascii="Times New Roman" w:eastAsia="Times New Roman" w:hAnsi="Times New Roman" w:cs="Times New Roman"/>
          <w:color w:val="000000"/>
          <w:sz w:val="28"/>
          <w:szCs w:val="28"/>
        </w:rPr>
        <w:t xml:space="preserve">compromet </w:t>
      </w:r>
      <w:r>
        <w:rPr>
          <w:rFonts w:ascii="Times New Roman" w:eastAsia="Times New Roman" w:hAnsi="Times New Roman" w:cs="Times New Roman"/>
          <w:sz w:val="28"/>
          <w:szCs w:val="28"/>
        </w:rPr>
        <w:t>également</w:t>
      </w:r>
      <w:r>
        <w:rPr>
          <w:rFonts w:ascii="Times New Roman" w:eastAsia="Times New Roman" w:hAnsi="Times New Roman" w:cs="Times New Roman"/>
          <w:color w:val="000000"/>
          <w:sz w:val="28"/>
          <w:szCs w:val="28"/>
        </w:rPr>
        <w:t xml:space="preserve"> les actions engagées pour lutter contre le changement climatique et la perte </w:t>
      </w:r>
      <w:r>
        <w:rPr>
          <w:rFonts w:ascii="Times New Roman" w:eastAsia="Times New Roman" w:hAnsi="Times New Roman" w:cs="Times New Roman"/>
          <w:sz w:val="28"/>
          <w:szCs w:val="28"/>
        </w:rPr>
        <w:t>de biodiversité. L</w:t>
      </w:r>
      <w:r>
        <w:rPr>
          <w:rFonts w:ascii="Times New Roman" w:eastAsia="Times New Roman" w:hAnsi="Times New Roman" w:cs="Times New Roman"/>
          <w:color w:val="000000"/>
          <w:sz w:val="28"/>
          <w:szCs w:val="28"/>
        </w:rPr>
        <w:t>es sols p</w:t>
      </w:r>
      <w:r>
        <w:rPr>
          <w:rFonts w:ascii="Times New Roman" w:eastAsia="Times New Roman" w:hAnsi="Times New Roman" w:cs="Times New Roman"/>
          <w:sz w:val="28"/>
          <w:szCs w:val="28"/>
        </w:rPr>
        <w:t>euvent jouer</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un rôle crucial en tant que </w:t>
      </w:r>
      <w:r>
        <w:rPr>
          <w:rFonts w:ascii="Times New Roman" w:eastAsia="Times New Roman" w:hAnsi="Times New Roman" w:cs="Times New Roman"/>
          <w:color w:val="000000"/>
          <w:sz w:val="28"/>
          <w:szCs w:val="28"/>
        </w:rPr>
        <w:t>réservoirs d</w:t>
      </w:r>
      <w:r>
        <w:rPr>
          <w:rFonts w:ascii="Times New Roman" w:eastAsia="Times New Roman" w:hAnsi="Times New Roman" w:cs="Times New Roman"/>
          <w:sz w:val="28"/>
          <w:szCs w:val="28"/>
        </w:rPr>
        <w:t>’eau, et tout comme la végétation arborée pérenne en tant que puits de carbone.</w:t>
      </w:r>
    </w:p>
    <w:p w14:paraId="00000012" w14:textId="77777777" w:rsidR="009F2E84" w:rsidRDefault="00000000">
      <w:pPr>
        <w:pBdr>
          <w:top w:val="nil"/>
          <w:left w:val="nil"/>
          <w:bottom w:val="nil"/>
          <w:right w:val="nil"/>
          <w:between w:val="nil"/>
        </w:pBdr>
        <w:spacing w:before="240"/>
        <w:jc w:val="both"/>
        <w:rPr>
          <w:rFonts w:ascii="Times New Roman" w:eastAsia="Times New Roman" w:hAnsi="Times New Roman" w:cs="Times New Roman"/>
          <w:sz w:val="28"/>
          <w:szCs w:val="28"/>
        </w:rPr>
      </w:pPr>
      <w:bookmarkStart w:id="0" w:name="_heading=h.kn6o1bvso76n" w:colFirst="0" w:colLast="0"/>
      <w:bookmarkEnd w:id="0"/>
      <w:r>
        <w:rPr>
          <w:rFonts w:ascii="Times New Roman" w:eastAsia="Times New Roman" w:hAnsi="Times New Roman" w:cs="Times New Roman"/>
          <w:sz w:val="28"/>
          <w:szCs w:val="28"/>
        </w:rPr>
        <w:t>Bien que les diagnostics des crises environnementales et de santé publique reposent largement sur les connaissances de la communauté scientifique, les normes qui en découlent peuvent être mal comprises, et perçues comme contre productives lorsqu'elles sont mises en œuvre de manière incompréhensible, tant par les agriculteurs que par les scientifiques.</w:t>
      </w:r>
    </w:p>
    <w:p w14:paraId="00000013" w14:textId="77777777" w:rsidR="009F2E84" w:rsidRDefault="00000000">
      <w:pPr>
        <w:pBdr>
          <w:top w:val="nil"/>
          <w:left w:val="nil"/>
          <w:bottom w:val="nil"/>
          <w:right w:val="nil"/>
          <w:between w:val="nil"/>
        </w:pBdr>
        <w:spacing w:before="240"/>
        <w:jc w:val="both"/>
        <w:rPr>
          <w:rFonts w:ascii="Times New Roman" w:eastAsia="Times New Roman" w:hAnsi="Times New Roman" w:cs="Times New Roman"/>
          <w:color w:val="000000"/>
          <w:sz w:val="28"/>
          <w:szCs w:val="28"/>
        </w:rPr>
      </w:pPr>
      <w:bookmarkStart w:id="1" w:name="_heading=h.6qt7qv9z8yhv" w:colFirst="0" w:colLast="0"/>
      <w:bookmarkEnd w:id="1"/>
      <w:r>
        <w:rPr>
          <w:rFonts w:ascii="Times New Roman" w:eastAsia="Times New Roman" w:hAnsi="Times New Roman" w:cs="Times New Roman"/>
          <w:color w:val="000000"/>
          <w:sz w:val="28"/>
          <w:szCs w:val="28"/>
        </w:rPr>
        <w:t xml:space="preserve">Des approches reposant sur la co-construction des savoirs </w:t>
      </w:r>
      <w:r>
        <w:rPr>
          <w:rFonts w:ascii="Times New Roman" w:eastAsia="Times New Roman" w:hAnsi="Times New Roman" w:cs="Times New Roman"/>
          <w:sz w:val="28"/>
          <w:szCs w:val="28"/>
        </w:rPr>
        <w:t>seraient</w:t>
      </w:r>
      <w:r>
        <w:rPr>
          <w:rFonts w:ascii="Times New Roman" w:eastAsia="Times New Roman" w:hAnsi="Times New Roman" w:cs="Times New Roman"/>
          <w:color w:val="000000"/>
          <w:sz w:val="28"/>
          <w:szCs w:val="28"/>
        </w:rPr>
        <w:t xml:space="preserve"> bien plus efficaces </w:t>
      </w:r>
      <w:r>
        <w:rPr>
          <w:rFonts w:ascii="Times New Roman" w:eastAsia="Times New Roman" w:hAnsi="Times New Roman" w:cs="Times New Roman"/>
          <w:sz w:val="28"/>
          <w:szCs w:val="28"/>
        </w:rPr>
        <w:t>pour</w:t>
      </w:r>
      <w:r>
        <w:rPr>
          <w:rFonts w:ascii="Times New Roman" w:eastAsia="Times New Roman" w:hAnsi="Times New Roman" w:cs="Times New Roman"/>
          <w:color w:val="000000"/>
          <w:sz w:val="28"/>
          <w:szCs w:val="28"/>
        </w:rPr>
        <w:t xml:space="preserve"> rendre les normes opérables et acceptables. </w:t>
      </w:r>
      <w:r>
        <w:rPr>
          <w:rFonts w:ascii="Times New Roman" w:eastAsia="Times New Roman" w:hAnsi="Times New Roman" w:cs="Times New Roman"/>
          <w:sz w:val="28"/>
          <w:szCs w:val="28"/>
        </w:rPr>
        <w:t xml:space="preserve">Ces approches </w:t>
      </w:r>
      <w:r>
        <w:rPr>
          <w:rFonts w:ascii="Times New Roman" w:eastAsia="Times New Roman" w:hAnsi="Times New Roman" w:cs="Times New Roman"/>
          <w:color w:val="000000"/>
          <w:sz w:val="28"/>
          <w:szCs w:val="28"/>
        </w:rPr>
        <w:t xml:space="preserve">interdisciplinaires </w:t>
      </w:r>
      <w:r>
        <w:rPr>
          <w:rFonts w:ascii="Times New Roman" w:eastAsia="Times New Roman" w:hAnsi="Times New Roman" w:cs="Times New Roman"/>
          <w:sz w:val="28"/>
          <w:szCs w:val="28"/>
        </w:rPr>
        <w:t>permettent de mieux intégrer l</w:t>
      </w:r>
      <w:r>
        <w:rPr>
          <w:rFonts w:ascii="Times New Roman" w:eastAsia="Times New Roman" w:hAnsi="Times New Roman" w:cs="Times New Roman"/>
          <w:color w:val="000000"/>
          <w:sz w:val="28"/>
          <w:szCs w:val="28"/>
        </w:rPr>
        <w:t xml:space="preserve">es </w:t>
      </w:r>
      <w:r>
        <w:rPr>
          <w:rFonts w:ascii="Times New Roman" w:eastAsia="Times New Roman" w:hAnsi="Times New Roman" w:cs="Times New Roman"/>
          <w:sz w:val="28"/>
          <w:szCs w:val="28"/>
        </w:rPr>
        <w:t>aspects</w:t>
      </w:r>
      <w:r>
        <w:rPr>
          <w:rFonts w:ascii="Times New Roman" w:eastAsia="Times New Roman" w:hAnsi="Times New Roman" w:cs="Times New Roman"/>
          <w:color w:val="000000"/>
          <w:sz w:val="28"/>
          <w:szCs w:val="28"/>
        </w:rPr>
        <w:t xml:space="preserve"> sociaux, économiques et politiques </w:t>
      </w:r>
      <w:r>
        <w:rPr>
          <w:rFonts w:ascii="Times New Roman" w:eastAsia="Times New Roman" w:hAnsi="Times New Roman" w:cs="Times New Roman"/>
          <w:sz w:val="28"/>
          <w:szCs w:val="28"/>
        </w:rPr>
        <w:t>de l’agriculture</w:t>
      </w:r>
      <w:r>
        <w:rPr>
          <w:rFonts w:ascii="Times New Roman" w:eastAsia="Times New Roman" w:hAnsi="Times New Roman" w:cs="Times New Roman"/>
          <w:color w:val="000000"/>
          <w:sz w:val="28"/>
          <w:szCs w:val="28"/>
        </w:rPr>
        <w:t xml:space="preserve">. Elles ne devraient pas </w:t>
      </w:r>
      <w:r>
        <w:rPr>
          <w:rFonts w:ascii="Times New Roman" w:eastAsia="Times New Roman" w:hAnsi="Times New Roman" w:cs="Times New Roman"/>
          <w:sz w:val="28"/>
          <w:szCs w:val="28"/>
        </w:rPr>
        <w:t>servir</w:t>
      </w:r>
      <w:r>
        <w:rPr>
          <w:rFonts w:ascii="Times New Roman" w:eastAsia="Times New Roman" w:hAnsi="Times New Roman" w:cs="Times New Roman"/>
          <w:color w:val="000000"/>
          <w:sz w:val="28"/>
          <w:szCs w:val="28"/>
        </w:rPr>
        <w:t xml:space="preserve"> de </w:t>
      </w:r>
      <w:r>
        <w:rPr>
          <w:rFonts w:ascii="Times New Roman" w:eastAsia="Times New Roman" w:hAnsi="Times New Roman" w:cs="Times New Roman"/>
          <w:sz w:val="28"/>
          <w:szCs w:val="28"/>
        </w:rPr>
        <w:t>prétexte</w:t>
      </w:r>
      <w:r>
        <w:rPr>
          <w:rFonts w:ascii="Times New Roman" w:eastAsia="Times New Roman" w:hAnsi="Times New Roman" w:cs="Times New Roman"/>
          <w:color w:val="000000"/>
          <w:sz w:val="28"/>
          <w:szCs w:val="28"/>
        </w:rPr>
        <w:t xml:space="preserve"> à de</w:t>
      </w:r>
      <w:r>
        <w:rPr>
          <w:rFonts w:ascii="Times New Roman" w:eastAsia="Times New Roman" w:hAnsi="Times New Roman" w:cs="Times New Roman"/>
          <w:sz w:val="28"/>
          <w:szCs w:val="28"/>
        </w:rPr>
        <w:t xml:space="preserve"> nouvelles inerties face à l’urgence de ces crises, mais plutôt être les leviers pour engager les changements indispensables pour les enrayer.</w:t>
      </w:r>
    </w:p>
    <w:p w14:paraId="00000014" w14:textId="77777777" w:rsidR="009F2E84" w:rsidRDefault="00000000">
      <w:pPr>
        <w:pBdr>
          <w:top w:val="nil"/>
          <w:left w:val="nil"/>
          <w:bottom w:val="nil"/>
          <w:right w:val="nil"/>
          <w:between w:val="nil"/>
        </w:pBdr>
        <w:spacing w:before="2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8"/>
          <w:szCs w:val="28"/>
        </w:rPr>
        <w:t xml:space="preserve">Nous réaffirmons la nécessité d’une coopération entre </w:t>
      </w:r>
      <w:r>
        <w:rPr>
          <w:rFonts w:ascii="Times New Roman" w:eastAsia="Times New Roman" w:hAnsi="Times New Roman" w:cs="Times New Roman"/>
          <w:sz w:val="28"/>
          <w:szCs w:val="28"/>
        </w:rPr>
        <w:t xml:space="preserve">les </w:t>
      </w:r>
      <w:r>
        <w:rPr>
          <w:rFonts w:ascii="Times New Roman" w:eastAsia="Times New Roman" w:hAnsi="Times New Roman" w:cs="Times New Roman"/>
          <w:color w:val="000000"/>
          <w:sz w:val="28"/>
          <w:szCs w:val="28"/>
        </w:rPr>
        <w:t xml:space="preserve">pouvoirs publics, les agriculteurs, les citoyens et les scientifiques pour accélérer la </w:t>
      </w:r>
      <w:r>
        <w:rPr>
          <w:rFonts w:ascii="Times New Roman" w:eastAsia="Times New Roman" w:hAnsi="Times New Roman" w:cs="Times New Roman"/>
          <w:sz w:val="28"/>
          <w:szCs w:val="28"/>
        </w:rPr>
        <w:t>bifurcation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vers une agriculture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soutenable, pilier de la transition écologique à venir, et rémunératrice des agriculteurs</w:t>
      </w:r>
      <w:r>
        <w:rPr>
          <w:rFonts w:ascii="Times New Roman" w:eastAsia="Times New Roman" w:hAnsi="Times New Roman" w:cs="Times New Roman"/>
          <w:color w:val="000000"/>
          <w:sz w:val="28"/>
          <w:szCs w:val="28"/>
        </w:rPr>
        <w:t xml:space="preserve"> plutôt que </w:t>
      </w:r>
      <w:r>
        <w:rPr>
          <w:rFonts w:ascii="Times New Roman" w:eastAsia="Times New Roman" w:hAnsi="Times New Roman" w:cs="Times New Roman"/>
          <w:sz w:val="28"/>
          <w:szCs w:val="28"/>
        </w:rPr>
        <w:t xml:space="preserve">l’enfermement </w:t>
      </w:r>
      <w:r>
        <w:rPr>
          <w:rFonts w:ascii="Times New Roman" w:eastAsia="Times New Roman" w:hAnsi="Times New Roman" w:cs="Times New Roman"/>
          <w:color w:val="000000"/>
          <w:sz w:val="28"/>
          <w:szCs w:val="28"/>
        </w:rPr>
        <w:t xml:space="preserve">dans un modèle </w:t>
      </w:r>
      <w:r>
        <w:rPr>
          <w:rFonts w:ascii="Times New Roman" w:eastAsia="Times New Roman" w:hAnsi="Times New Roman" w:cs="Times New Roman"/>
          <w:sz w:val="28"/>
          <w:szCs w:val="28"/>
        </w:rPr>
        <w:t>destructeur pour</w:t>
      </w:r>
      <w:r>
        <w:rPr>
          <w:rFonts w:ascii="Times New Roman" w:eastAsia="Times New Roman" w:hAnsi="Times New Roman" w:cs="Times New Roman"/>
          <w:color w:val="000000"/>
          <w:sz w:val="28"/>
          <w:szCs w:val="28"/>
        </w:rPr>
        <w:t xml:space="preserve"> l'agriculture, les agriculteurs et l'environnement.</w:t>
      </w:r>
    </w:p>
    <w:sectPr w:rsidR="009F2E84">
      <w:footerReference w:type="default" r:id="rId8"/>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2D93" w14:textId="77777777" w:rsidR="003A7D17" w:rsidRDefault="003A7D17" w:rsidP="00C24B66">
      <w:pPr>
        <w:spacing w:line="240" w:lineRule="auto"/>
      </w:pPr>
      <w:r>
        <w:separator/>
      </w:r>
    </w:p>
  </w:endnote>
  <w:endnote w:type="continuationSeparator" w:id="0">
    <w:p w14:paraId="4D5DFD58" w14:textId="77777777" w:rsidR="003A7D17" w:rsidRDefault="003A7D17" w:rsidP="00C24B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170119"/>
      <w:docPartObj>
        <w:docPartGallery w:val="Page Numbers (Bottom of Page)"/>
        <w:docPartUnique/>
      </w:docPartObj>
    </w:sdtPr>
    <w:sdtContent>
      <w:p w14:paraId="29857BD0" w14:textId="021C6599" w:rsidR="00C24B66" w:rsidRDefault="00C24B66">
        <w:pPr>
          <w:pStyle w:val="Pieddepage"/>
          <w:jc w:val="right"/>
        </w:pPr>
        <w:r>
          <w:fldChar w:fldCharType="begin"/>
        </w:r>
        <w:r>
          <w:instrText>PAGE   \* MERGEFORMAT</w:instrText>
        </w:r>
        <w:r>
          <w:fldChar w:fldCharType="separate"/>
        </w:r>
        <w:r>
          <w:t>2</w:t>
        </w:r>
        <w:r>
          <w:fldChar w:fldCharType="end"/>
        </w:r>
      </w:p>
    </w:sdtContent>
  </w:sdt>
  <w:p w14:paraId="18F315BC" w14:textId="77777777" w:rsidR="00C24B66" w:rsidRDefault="00C24B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44AA" w14:textId="77777777" w:rsidR="003A7D17" w:rsidRDefault="003A7D17" w:rsidP="00C24B66">
      <w:pPr>
        <w:spacing w:line="240" w:lineRule="auto"/>
      </w:pPr>
      <w:r>
        <w:separator/>
      </w:r>
    </w:p>
  </w:footnote>
  <w:footnote w:type="continuationSeparator" w:id="0">
    <w:p w14:paraId="4BA37089" w14:textId="77777777" w:rsidR="003A7D17" w:rsidRDefault="003A7D17" w:rsidP="00C24B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10182"/>
    <w:multiLevelType w:val="multilevel"/>
    <w:tmpl w:val="2D9AC2C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16cid:durableId="204860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84"/>
    <w:rsid w:val="003A7D17"/>
    <w:rsid w:val="009F2E84"/>
    <w:rsid w:val="00C24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20714-C5AC-496C-8924-1C03FCF8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fr-FR" w:eastAsia="zh-CN" w:bidi="hi-IN"/>
    </w:rPr>
  </w:style>
  <w:style w:type="paragraph" w:styleId="Titre1">
    <w:name w:val="heading 1"/>
    <w:basedOn w:val="LO-normal"/>
    <w:next w:val="LO-normal"/>
    <w:uiPriority w:val="9"/>
    <w:qFormat/>
    <w:pPr>
      <w:keepNext/>
      <w:keepLines/>
      <w:spacing w:before="400" w:after="120" w:line="240" w:lineRule="auto"/>
      <w:outlineLvl w:val="0"/>
    </w:pPr>
    <w:rPr>
      <w:sz w:val="40"/>
      <w:szCs w:val="40"/>
    </w:rPr>
  </w:style>
  <w:style w:type="paragraph" w:styleId="Titre2">
    <w:name w:val="heading 2"/>
    <w:basedOn w:val="LO-normal"/>
    <w:next w:val="LO-normal"/>
    <w:uiPriority w:val="9"/>
    <w:semiHidden/>
    <w:unhideWhenUsed/>
    <w:qFormat/>
    <w:pPr>
      <w:keepNext/>
      <w:keepLines/>
      <w:spacing w:before="360" w:after="120" w:line="240" w:lineRule="auto"/>
      <w:outlineLvl w:val="1"/>
    </w:pPr>
    <w:rPr>
      <w:sz w:val="32"/>
      <w:szCs w:val="32"/>
    </w:rPr>
  </w:style>
  <w:style w:type="paragraph" w:styleId="Titre3">
    <w:name w:val="heading 3"/>
    <w:basedOn w:val="LO-normal"/>
    <w:next w:val="LO-normal"/>
    <w:uiPriority w:val="9"/>
    <w:semiHidden/>
    <w:unhideWhenUsed/>
    <w:qFormat/>
    <w:pPr>
      <w:keepNext/>
      <w:keepLines/>
      <w:spacing w:before="320" w:after="80" w:line="240" w:lineRule="auto"/>
      <w:outlineLvl w:val="2"/>
    </w:pPr>
    <w:rPr>
      <w:color w:val="434343"/>
      <w:sz w:val="28"/>
      <w:szCs w:val="28"/>
    </w:rPr>
  </w:style>
  <w:style w:type="paragraph" w:styleId="Titre4">
    <w:name w:val="heading 4"/>
    <w:basedOn w:val="LO-normal"/>
    <w:next w:val="LO-normal"/>
    <w:uiPriority w:val="9"/>
    <w:semiHidden/>
    <w:unhideWhenUsed/>
    <w:qFormat/>
    <w:pPr>
      <w:keepNext/>
      <w:keepLines/>
      <w:spacing w:before="280" w:after="80" w:line="240" w:lineRule="auto"/>
      <w:outlineLvl w:val="3"/>
    </w:pPr>
    <w:rPr>
      <w:color w:val="666666"/>
      <w:sz w:val="24"/>
      <w:szCs w:val="24"/>
    </w:rPr>
  </w:style>
  <w:style w:type="paragraph" w:styleId="Titre5">
    <w:name w:val="heading 5"/>
    <w:basedOn w:val="LO-normal"/>
    <w:next w:val="LO-normal"/>
    <w:uiPriority w:val="9"/>
    <w:semiHidden/>
    <w:unhideWhenUsed/>
    <w:qFormat/>
    <w:pPr>
      <w:keepNext/>
      <w:keepLines/>
      <w:spacing w:before="240" w:after="80" w:line="240" w:lineRule="auto"/>
      <w:outlineLvl w:val="4"/>
    </w:pPr>
    <w:rPr>
      <w:color w:val="666666"/>
    </w:rPr>
  </w:style>
  <w:style w:type="paragraph" w:styleId="Titre6">
    <w:name w:val="heading 6"/>
    <w:basedOn w:val="LO-normal"/>
    <w:next w:val="LO-normal"/>
    <w:uiPriority w:val="9"/>
    <w:semiHidden/>
    <w:unhideWhenUsed/>
    <w:qFormat/>
    <w:pPr>
      <w:keepNext/>
      <w:keepLines/>
      <w:spacing w:before="240" w:after="80" w:line="240" w:lineRule="auto"/>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LO-normal"/>
    <w:next w:val="Corpsdetexte"/>
    <w:uiPriority w:val="10"/>
    <w:qFormat/>
    <w:pPr>
      <w:keepNext/>
      <w:keepLines/>
      <w:spacing w:before="240" w:after="60" w:line="240" w:lineRule="auto"/>
    </w:pPr>
    <w:rPr>
      <w:sz w:val="52"/>
      <w:szCs w:val="52"/>
    </w:rPr>
  </w:style>
  <w:style w:type="character" w:customStyle="1" w:styleId="LienInternet">
    <w:name w:val="Lien Internet"/>
    <w:rPr>
      <w:color w:val="000080"/>
      <w:u w:val="single"/>
    </w:rPr>
  </w:style>
  <w:style w:type="character" w:customStyle="1" w:styleId="Numrotationdelignes">
    <w:name w:val="Numérotation de lignes"/>
  </w:style>
  <w:style w:type="character" w:customStyle="1" w:styleId="CommentaireCar">
    <w:name w:val="Commentaire Car"/>
    <w:basedOn w:val="Policepardfaut"/>
    <w:link w:val="Commentaire"/>
    <w:uiPriority w:val="99"/>
    <w:semiHidden/>
    <w:qFormat/>
    <w:rPr>
      <w:rFonts w:cs="Mangal"/>
      <w:sz w:val="20"/>
      <w:szCs w:val="18"/>
    </w:rPr>
  </w:style>
  <w:style w:type="character" w:styleId="Marquedecommentaire">
    <w:name w:val="annotation reference"/>
    <w:basedOn w:val="Policepardfaut"/>
    <w:uiPriority w:val="99"/>
    <w:semiHidden/>
    <w:unhideWhenUsed/>
    <w:qFormat/>
    <w:rPr>
      <w:sz w:val="16"/>
      <w:szCs w:val="16"/>
    </w:rPr>
  </w:style>
  <w:style w:type="character" w:customStyle="1" w:styleId="TextedebullesCar">
    <w:name w:val="Texte de bulles Car"/>
    <w:basedOn w:val="Policepardfaut"/>
    <w:link w:val="Textedebulles"/>
    <w:uiPriority w:val="99"/>
    <w:semiHidden/>
    <w:qFormat/>
    <w:rsid w:val="008D3DAC"/>
    <w:rPr>
      <w:rFonts w:ascii="Segoe UI" w:hAnsi="Segoe UI" w:cs="Mangal"/>
      <w:sz w:val="18"/>
      <w:szCs w:val="16"/>
    </w:rPr>
  </w:style>
  <w:style w:type="paragraph" w:styleId="Corpsdetexte">
    <w:name w:val="Body Text"/>
    <w:basedOn w:val="Normal"/>
    <w:pPr>
      <w:spacing w:after="14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uppressAutoHyphens/>
    </w:pPr>
    <w:rPr>
      <w:lang w:val="fr-FR" w:eastAsia="zh-CN" w:bidi="hi-IN"/>
    </w:rPr>
  </w:style>
  <w:style w:type="paragraph" w:styleId="Sous-titre">
    <w:name w:val="Subtitle"/>
    <w:basedOn w:val="Normal"/>
    <w:next w:val="Normal"/>
    <w:uiPriority w:val="11"/>
    <w:qFormat/>
    <w:pPr>
      <w:keepNext/>
      <w:keepLines/>
      <w:pBdr>
        <w:top w:val="nil"/>
        <w:left w:val="nil"/>
        <w:bottom w:val="nil"/>
        <w:right w:val="nil"/>
        <w:between w:val="nil"/>
      </w:pBdr>
      <w:spacing w:after="320" w:line="240" w:lineRule="auto"/>
    </w:pPr>
    <w:rPr>
      <w:color w:val="666666"/>
      <w:sz w:val="30"/>
      <w:szCs w:val="30"/>
    </w:rPr>
  </w:style>
  <w:style w:type="paragraph" w:styleId="Commentaire">
    <w:name w:val="annotation text"/>
    <w:basedOn w:val="Normal"/>
    <w:link w:val="CommentaireCar"/>
    <w:uiPriority w:val="99"/>
    <w:semiHidden/>
    <w:unhideWhenUsed/>
    <w:qFormat/>
    <w:pPr>
      <w:spacing w:line="240" w:lineRule="auto"/>
    </w:pPr>
    <w:rPr>
      <w:rFonts w:cs="Mangal"/>
      <w:sz w:val="20"/>
      <w:szCs w:val="18"/>
    </w:rPr>
  </w:style>
  <w:style w:type="paragraph" w:styleId="Rvision">
    <w:name w:val="Revision"/>
    <w:uiPriority w:val="99"/>
    <w:semiHidden/>
    <w:qFormat/>
    <w:rsid w:val="00AA2857"/>
    <w:rPr>
      <w:rFonts w:cs="Mangal"/>
      <w:szCs w:val="20"/>
      <w:lang w:val="fr-FR" w:eastAsia="zh-CN" w:bidi="hi-IN"/>
    </w:rPr>
  </w:style>
  <w:style w:type="paragraph" w:styleId="Textedebulles">
    <w:name w:val="Balloon Text"/>
    <w:basedOn w:val="Normal"/>
    <w:link w:val="TextedebullesCar"/>
    <w:uiPriority w:val="99"/>
    <w:semiHidden/>
    <w:unhideWhenUsed/>
    <w:qFormat/>
    <w:rsid w:val="008D3DAC"/>
    <w:pPr>
      <w:spacing w:line="240" w:lineRule="auto"/>
    </w:pPr>
    <w:rPr>
      <w:rFonts w:ascii="Segoe UI" w:hAnsi="Segoe UI" w:cs="Mangal"/>
      <w:sz w:val="18"/>
      <w:szCs w:val="16"/>
    </w:rPr>
  </w:style>
  <w:style w:type="table" w:customStyle="1" w:styleId="TableNormal0">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C24B66"/>
    <w:pPr>
      <w:tabs>
        <w:tab w:val="center" w:pos="4536"/>
        <w:tab w:val="right" w:pos="9072"/>
      </w:tabs>
      <w:spacing w:line="240" w:lineRule="auto"/>
    </w:pPr>
    <w:rPr>
      <w:rFonts w:cs="Mangal"/>
      <w:szCs w:val="20"/>
    </w:rPr>
  </w:style>
  <w:style w:type="character" w:customStyle="1" w:styleId="En-tteCar">
    <w:name w:val="En-tête Car"/>
    <w:basedOn w:val="Policepardfaut"/>
    <w:link w:val="En-tte"/>
    <w:uiPriority w:val="99"/>
    <w:rsid w:val="00C24B66"/>
    <w:rPr>
      <w:rFonts w:cs="Mangal"/>
      <w:szCs w:val="20"/>
      <w:lang w:val="fr-FR" w:eastAsia="zh-CN" w:bidi="hi-IN"/>
    </w:rPr>
  </w:style>
  <w:style w:type="paragraph" w:styleId="Pieddepage">
    <w:name w:val="footer"/>
    <w:basedOn w:val="Normal"/>
    <w:link w:val="PieddepageCar"/>
    <w:uiPriority w:val="99"/>
    <w:unhideWhenUsed/>
    <w:rsid w:val="00C24B66"/>
    <w:pPr>
      <w:tabs>
        <w:tab w:val="center" w:pos="4536"/>
        <w:tab w:val="right" w:pos="9072"/>
      </w:tabs>
      <w:spacing w:line="240" w:lineRule="auto"/>
    </w:pPr>
    <w:rPr>
      <w:rFonts w:cs="Mangal"/>
      <w:szCs w:val="20"/>
    </w:rPr>
  </w:style>
  <w:style w:type="character" w:customStyle="1" w:styleId="PieddepageCar">
    <w:name w:val="Pied de page Car"/>
    <w:basedOn w:val="Policepardfaut"/>
    <w:link w:val="Pieddepage"/>
    <w:uiPriority w:val="99"/>
    <w:rsid w:val="00C24B66"/>
    <w:rPr>
      <w:rFonts w:cs="Mangal"/>
      <w:szCs w:val="20"/>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RijNEqo9pPS9KCOZVHU4P98jIQ==">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5158</Characters>
  <Application>Microsoft Office Word</Application>
  <DocSecurity>0</DocSecurity>
  <Lines>42</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Tassin</dc:creator>
  <cp:lastModifiedBy>Christian Lecussan</cp:lastModifiedBy>
  <cp:revision>2</cp:revision>
  <dcterms:created xsi:type="dcterms:W3CDTF">2024-02-08T20:45:00Z</dcterms:created>
  <dcterms:modified xsi:type="dcterms:W3CDTF">2024-02-21T16:09:00Z</dcterms:modified>
</cp:coreProperties>
</file>